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40"/>
          <w:szCs w:val="40"/>
        </w:rPr>
      </w:pPr>
      <w:r>
        <w:rPr>
          <w:b/>
          <w:sz w:val="40"/>
          <w:szCs w:val="40"/>
        </w:rPr>
        <w:t xml:space="preserve">DOCUMENTÁRIO </w:t>
      </w:r>
    </w:p>
    <w:p>
      <w:pPr>
        <w:jc w:val="center"/>
        <w:rPr>
          <w:b/>
          <w:sz w:val="40"/>
          <w:szCs w:val="40"/>
        </w:rPr>
      </w:pPr>
      <w:r>
        <w:rPr>
          <w:b/>
          <w:sz w:val="40"/>
          <w:szCs w:val="40"/>
        </w:rPr>
        <w:t>BELAS ARTES: ONTEM, HOJE E SEMPRE</w:t>
      </w:r>
    </w:p>
    <w:p>
      <w:pPr>
        <w:jc w:val="center"/>
        <w:rPr>
          <w:b/>
          <w:sz w:val="40"/>
          <w:szCs w:val="40"/>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p>
    <w:p>
      <w:pPr>
        <w:jc w:val="center"/>
        <w:rPr>
          <w:b/>
          <w:sz w:val="36"/>
          <w:szCs w:val="36"/>
        </w:rPr>
      </w:pPr>
      <w:r>
        <w:rPr>
          <w:b/>
          <w:sz w:val="36"/>
          <w:szCs w:val="36"/>
        </w:rPr>
        <w:lastRenderedPageBreak/>
        <w:t>Escola Mun</w:t>
      </w:r>
      <w:bookmarkStart w:id="0" w:name="_GoBack"/>
      <w:bookmarkEnd w:id="0"/>
      <w:r>
        <w:rPr>
          <w:b/>
          <w:sz w:val="36"/>
          <w:szCs w:val="36"/>
        </w:rPr>
        <w:t xml:space="preserve">icipal De Belas Arte Osvaldo </w:t>
      </w:r>
      <w:proofErr w:type="spellStart"/>
      <w:r>
        <w:rPr>
          <w:b/>
          <w:sz w:val="36"/>
          <w:szCs w:val="36"/>
        </w:rPr>
        <w:t>Engel</w:t>
      </w:r>
      <w:proofErr w:type="spellEnd"/>
    </w:p>
    <w:p>
      <w:pPr>
        <w:jc w:val="both"/>
        <w:rPr>
          <w:sz w:val="28"/>
          <w:szCs w:val="28"/>
        </w:rPr>
      </w:pPr>
    </w:p>
    <w:p>
      <w:pPr>
        <w:jc w:val="both"/>
        <w:rPr>
          <w:sz w:val="28"/>
          <w:szCs w:val="28"/>
        </w:rPr>
      </w:pPr>
      <w:r>
        <w:rPr>
          <w:sz w:val="28"/>
          <w:szCs w:val="28"/>
        </w:rPr>
        <w:t>Quem aprecia cultura em Erechim sabe da importância da escola Belas Artes, referência regional da cultura e do ensino das artes.</w:t>
      </w:r>
    </w:p>
    <w:p>
      <w:pPr>
        <w:jc w:val="both"/>
        <w:rPr>
          <w:sz w:val="28"/>
          <w:szCs w:val="28"/>
        </w:rPr>
      </w:pPr>
      <w:r>
        <w:rPr>
          <w:sz w:val="28"/>
          <w:szCs w:val="28"/>
        </w:rPr>
        <w:t>Décadas de história e comprometimento com o fazer artístico nas mais diferentes áreas tornam este um centro de fomentação singular no estado.</w:t>
      </w:r>
    </w:p>
    <w:p>
      <w:pPr>
        <w:jc w:val="both"/>
        <w:rPr>
          <w:sz w:val="28"/>
          <w:szCs w:val="28"/>
        </w:rPr>
      </w:pPr>
      <w:r>
        <w:rPr>
          <w:sz w:val="28"/>
          <w:szCs w:val="28"/>
        </w:rPr>
        <w:t xml:space="preserve">É inegável sua contribuição para a formação intelectual e sensitiva dos que ali passaram. Há muitas décadas operando na Rua Nelson </w:t>
      </w:r>
      <w:proofErr w:type="spellStart"/>
      <w:r>
        <w:rPr>
          <w:sz w:val="28"/>
          <w:szCs w:val="28"/>
        </w:rPr>
        <w:t>Ehlers</w:t>
      </w:r>
      <w:proofErr w:type="spellEnd"/>
      <w:r>
        <w:rPr>
          <w:sz w:val="28"/>
          <w:szCs w:val="28"/>
        </w:rPr>
        <w:t xml:space="preserve"> e transmitindo ensino de qualidade, com as mesmas condições físicas do início do projeto, agora o Belas Artes ganhará uma nova sede, indo para o lado do Centro Cultural 25 de Julho. Com essa mudança de espaço, uma linda iniciativa da Prefeitura Municipal de Erechim, nada mais justo do que memorar sua biografia. Para tanto, propõem-se aqui a realização de um documentário de média metragem intitulado, provisoriamente, de “</w:t>
      </w:r>
      <w:r>
        <w:rPr>
          <w:b/>
          <w:sz w:val="28"/>
          <w:szCs w:val="28"/>
        </w:rPr>
        <w:t>Belas Artes: Ontem, Hoje e Sempre</w:t>
      </w:r>
      <w:r>
        <w:rPr>
          <w:sz w:val="28"/>
          <w:szCs w:val="28"/>
        </w:rPr>
        <w:t>”, com duração de 40 minutos, aproximadamente, a fim de honrar sua história. Para que esse período da escola antes da mudança de espaço não se perca, pretendemos jogar luz sobre os fatos, as principais personagens e personalidades. Para tanto, uma pesquisa histórica deverá ser feita juntamente com profissionais qualificados e consulta de arquivos.</w:t>
      </w:r>
    </w:p>
    <w:p>
      <w:pPr>
        <w:jc w:val="both"/>
        <w:rPr>
          <w:sz w:val="28"/>
          <w:szCs w:val="28"/>
        </w:rPr>
      </w:pPr>
      <w:r>
        <w:rPr>
          <w:sz w:val="28"/>
          <w:szCs w:val="28"/>
        </w:rPr>
        <w:t xml:space="preserve">Através de depoimentos de ex-alunos, professores, diretores e ex-professores percorreremos a linha biográfica dos grandes acontecimentos. Nesta obra a memória afetiva guiará o </w:t>
      </w:r>
      <w:proofErr w:type="gramStart"/>
      <w:r>
        <w:rPr>
          <w:sz w:val="28"/>
          <w:szCs w:val="28"/>
        </w:rPr>
        <w:t>norte</w:t>
      </w:r>
      <w:proofErr w:type="gramEnd"/>
      <w:r>
        <w:rPr>
          <w:sz w:val="28"/>
          <w:szCs w:val="28"/>
        </w:rPr>
        <w:t>, mesclando os depoimentos com recursos visuais de flashback. Para isso, pretendemos trabalhar com arquivos pessoais dos entrevistados e da instituição, como fotos, figurinos, criações artísticas e lembranças.</w:t>
      </w:r>
    </w:p>
    <w:p>
      <w:pPr>
        <w:jc w:val="both"/>
        <w:rPr>
          <w:sz w:val="28"/>
          <w:szCs w:val="28"/>
        </w:rPr>
      </w:pPr>
      <w:r>
        <w:rPr>
          <w:sz w:val="28"/>
          <w:szCs w:val="28"/>
        </w:rPr>
        <w:t xml:space="preserve">Além do filme, de 40 minutos em média, entregaremos uma versão reduzida, para ser apresentada em eventos, em todas as escolas da rede municipal, e onde se fizer necessário. </w:t>
      </w:r>
    </w:p>
    <w:p>
      <w:pPr>
        <w:jc w:val="both"/>
        <w:rPr>
          <w:sz w:val="28"/>
          <w:szCs w:val="28"/>
        </w:rPr>
      </w:pPr>
      <w:proofErr w:type="spellStart"/>
      <w:r>
        <w:rPr>
          <w:b/>
          <w:sz w:val="28"/>
          <w:szCs w:val="28"/>
        </w:rPr>
        <w:t>Patricia</w:t>
      </w:r>
      <w:proofErr w:type="spellEnd"/>
      <w:r>
        <w:rPr>
          <w:b/>
          <w:sz w:val="28"/>
          <w:szCs w:val="28"/>
        </w:rPr>
        <w:t xml:space="preserve"> Pillar </w:t>
      </w:r>
      <w:r>
        <w:rPr>
          <w:sz w:val="28"/>
          <w:szCs w:val="28"/>
        </w:rPr>
        <w:t>será a narradora desta obra cinematográfica. A notória atriz emprestará seu carisma, talento e alcance nacional ao documentário, abrindo mão de seu cachê. E, mesmo que haja um valor, o doará de forma integral a uma organização social do município.</w:t>
      </w:r>
    </w:p>
    <w:p>
      <w:pPr>
        <w:jc w:val="both"/>
        <w:rPr>
          <w:sz w:val="28"/>
          <w:szCs w:val="28"/>
        </w:rPr>
      </w:pPr>
      <w:r>
        <w:rPr>
          <w:b/>
          <w:sz w:val="28"/>
          <w:szCs w:val="28"/>
        </w:rPr>
        <w:t xml:space="preserve">Cléo De </w:t>
      </w:r>
      <w:proofErr w:type="spellStart"/>
      <w:r>
        <w:rPr>
          <w:b/>
          <w:sz w:val="28"/>
          <w:szCs w:val="28"/>
        </w:rPr>
        <w:t>Páris</w:t>
      </w:r>
      <w:proofErr w:type="spellEnd"/>
      <w:r>
        <w:rPr>
          <w:b/>
          <w:sz w:val="28"/>
          <w:szCs w:val="28"/>
        </w:rPr>
        <w:t xml:space="preserve"> </w:t>
      </w:r>
      <w:r>
        <w:rPr>
          <w:sz w:val="28"/>
          <w:szCs w:val="28"/>
        </w:rPr>
        <w:t xml:space="preserve">participa deste projeto como idealizadora, coprodutora e colaboradora de roteiro. Por anos a artista cursou Ballet no Belas Artes, quando pisou no palco pela primeira vez, e depois se tornou uma reverenciada atriz em São Paulo, tendo sido protagonista de dezenas de espetáculos com a Cia Os </w:t>
      </w:r>
      <w:proofErr w:type="spellStart"/>
      <w:r>
        <w:rPr>
          <w:sz w:val="28"/>
          <w:szCs w:val="28"/>
        </w:rPr>
        <w:t>Satyros</w:t>
      </w:r>
      <w:proofErr w:type="spellEnd"/>
      <w:r>
        <w:rPr>
          <w:sz w:val="28"/>
          <w:szCs w:val="28"/>
        </w:rPr>
        <w:t xml:space="preserve">, com apresentações no </w:t>
      </w:r>
      <w:r>
        <w:rPr>
          <w:sz w:val="28"/>
          <w:szCs w:val="28"/>
        </w:rPr>
        <w:lastRenderedPageBreak/>
        <w:t xml:space="preserve">Brasil e em países como Cuba, Alemanha e Suécia. Entre outros, ganhou o Prêmio Arcanjo de melhor espetáculo de teatro de 2020, transmitido on-line de Barão de Cotegipe e o </w:t>
      </w:r>
      <w:proofErr w:type="spellStart"/>
      <w:r>
        <w:rPr>
          <w:sz w:val="28"/>
          <w:szCs w:val="28"/>
        </w:rPr>
        <w:t>Kikito</w:t>
      </w:r>
      <w:proofErr w:type="spellEnd"/>
      <w:r>
        <w:rPr>
          <w:sz w:val="28"/>
          <w:szCs w:val="28"/>
        </w:rPr>
        <w:t xml:space="preserve"> de melhor atriz, no Festival de Cinema de Gramado. Atualmente é coordenadora da SP Escola de Teatro, em São Paulo, a maior escola de teatro da América Latina.</w:t>
      </w:r>
    </w:p>
    <w:p>
      <w:pPr>
        <w:jc w:val="both"/>
        <w:rPr>
          <w:sz w:val="28"/>
          <w:szCs w:val="28"/>
        </w:rPr>
      </w:pPr>
      <w:r>
        <w:rPr>
          <w:sz w:val="28"/>
          <w:szCs w:val="28"/>
        </w:rPr>
        <w:t xml:space="preserve">O roteiro, a direção e a produção executiva serão assinados por </w:t>
      </w:r>
      <w:r>
        <w:rPr>
          <w:b/>
          <w:sz w:val="28"/>
          <w:szCs w:val="28"/>
        </w:rPr>
        <w:t>Patrick Menegazzo</w:t>
      </w:r>
      <w:r>
        <w:rPr>
          <w:sz w:val="28"/>
          <w:szCs w:val="28"/>
        </w:rPr>
        <w:t xml:space="preserve"> que, entre os anos 2008 e 2010, foi aluno do curso de teatro do Belas Artes. Com 14 anos de experiência, o artista já participou de dezenas de peças teatrais, bem como dirigiu e escreveu outras tantas. Patrick atuou em diversos comerciais nacionais, como também em séries pra HBO América Latina e Rede Globo. Em 2018 dirigiu seu próprio curta-metragem, em São Paulo. </w:t>
      </w:r>
    </w:p>
    <w:p>
      <w:pPr>
        <w:pStyle w:val="NormalWeb"/>
        <w:spacing w:before="40" w:beforeAutospacing="0" w:after="40" w:afterAutospacing="0"/>
        <w:jc w:val="both"/>
        <w:rPr>
          <w:rFonts w:asciiTheme="minorHAnsi" w:hAnsiTheme="minorHAnsi" w:cstheme="minorHAnsi"/>
          <w:sz w:val="28"/>
          <w:szCs w:val="28"/>
        </w:rPr>
      </w:pPr>
      <w:r>
        <w:rPr>
          <w:rFonts w:asciiTheme="minorHAnsi" w:hAnsiTheme="minorHAnsi" w:cstheme="minorHAnsi"/>
          <w:b/>
          <w:sz w:val="28"/>
          <w:szCs w:val="28"/>
        </w:rPr>
        <w:t>A Z97 filmes</w:t>
      </w:r>
      <w:r>
        <w:rPr>
          <w:sz w:val="28"/>
          <w:szCs w:val="28"/>
        </w:rPr>
        <w:t xml:space="preserve"> </w:t>
      </w:r>
      <w:r>
        <w:rPr>
          <w:rFonts w:asciiTheme="minorHAnsi" w:hAnsiTheme="minorHAnsi" w:cstheme="minorHAnsi"/>
          <w:sz w:val="28"/>
          <w:szCs w:val="28"/>
        </w:rPr>
        <w:t xml:space="preserve">será a produtora responsável pela captação de imagens, áudio e edição. </w:t>
      </w:r>
      <w:r>
        <w:rPr>
          <w:rFonts w:asciiTheme="minorHAnsi" w:hAnsiTheme="minorHAnsi" w:cstheme="minorHAnsi"/>
          <w:color w:val="000000"/>
          <w:sz w:val="28"/>
          <w:szCs w:val="28"/>
        </w:rPr>
        <w:t xml:space="preserve">A produtora é composta por três profissionais do Audiovisual que também têm formação em Arquitetura e Urbanismo pela Universidade Federal da Fronteira Sul - Erechim. O conjunto da equipe já executou estudos com ênfase em projetos de restauro, de </w:t>
      </w:r>
      <w:proofErr w:type="gramStart"/>
      <w:r>
        <w:rPr>
          <w:rFonts w:asciiTheme="minorHAnsi" w:hAnsiTheme="minorHAnsi" w:cstheme="minorHAnsi"/>
          <w:color w:val="000000"/>
          <w:sz w:val="28"/>
          <w:szCs w:val="28"/>
        </w:rPr>
        <w:t>acessibilidade,  de</w:t>
      </w:r>
      <w:proofErr w:type="gramEnd"/>
      <w:r>
        <w:rPr>
          <w:rFonts w:asciiTheme="minorHAnsi" w:hAnsiTheme="minorHAnsi" w:cstheme="minorHAnsi"/>
          <w:color w:val="000000"/>
          <w:sz w:val="28"/>
          <w:szCs w:val="28"/>
        </w:rPr>
        <w:t xml:space="preserve"> revitalização de espaços históricos,  projeção de  praças e parques. Além da área de arquitetura a equipe apresenta interdisciplinaridade, uma vez que os integrantes também possuem uma produtora de cinema e experiência em captação de áudio e imagens, terrestres ou aéreas, possibilitando um olhar sensível para com o espaço do projeto proposto para o Belas Artes, aliando a arquitetura com o Cinema.</w:t>
      </w:r>
    </w:p>
    <w:p>
      <w:pPr>
        <w:pStyle w:val="NormalWeb"/>
        <w:shd w:val="clear" w:color="auto" w:fill="FFFFFF"/>
        <w:spacing w:before="0" w:beforeAutospacing="0" w:after="0" w:afterAutospacing="0"/>
        <w:jc w:val="both"/>
        <w:rPr>
          <w:rFonts w:asciiTheme="minorHAnsi" w:hAnsiTheme="minorHAnsi" w:cstheme="minorHAnsi"/>
          <w:sz w:val="28"/>
          <w:szCs w:val="28"/>
        </w:rPr>
      </w:pPr>
      <w:r>
        <w:rPr>
          <w:rFonts w:asciiTheme="minorHAnsi" w:hAnsiTheme="minorHAnsi" w:cstheme="minorHAnsi"/>
          <w:color w:val="000000"/>
          <w:sz w:val="28"/>
          <w:szCs w:val="28"/>
        </w:rPr>
        <w:t xml:space="preserve">A produtora conta com um portfólio de cinco documentários, dois longas-metragens e nove curtas-metragens, sendo “Luz em Barro: Trilhando caminhos de Fé” premiado pelo II Festival Cultura de Fronteira no ano de 2019, produção realizada em conjunto com o Museu Municipal Irmã Celina </w:t>
      </w:r>
      <w:proofErr w:type="spellStart"/>
      <w:r>
        <w:rPr>
          <w:rFonts w:asciiTheme="minorHAnsi" w:hAnsiTheme="minorHAnsi" w:cstheme="minorHAnsi"/>
          <w:color w:val="000000"/>
          <w:sz w:val="28"/>
          <w:szCs w:val="28"/>
        </w:rPr>
        <w:t>Schardong</w:t>
      </w:r>
      <w:proofErr w:type="spellEnd"/>
      <w:r>
        <w:rPr>
          <w:rFonts w:asciiTheme="minorHAnsi" w:hAnsiTheme="minorHAnsi" w:cstheme="minorHAnsi"/>
          <w:color w:val="000000"/>
          <w:sz w:val="28"/>
          <w:szCs w:val="28"/>
        </w:rPr>
        <w:t xml:space="preserve"> e Prefeitura Municipal de Gaurama.</w:t>
      </w:r>
    </w:p>
    <w:p>
      <w:pPr>
        <w:pStyle w:val="NormalWeb"/>
        <w:shd w:val="clear" w:color="auto" w:fill="FFFFFF"/>
        <w:spacing w:before="0" w:beforeAutospacing="0" w:after="0" w:afterAutospacing="0"/>
        <w:jc w:val="both"/>
      </w:pPr>
      <w:r>
        <w:t> </w:t>
      </w:r>
    </w:p>
    <w:p>
      <w:pPr>
        <w:jc w:val="both"/>
        <w:rPr>
          <w:b/>
          <w:sz w:val="32"/>
          <w:szCs w:val="28"/>
        </w:rPr>
      </w:pPr>
      <w:r>
        <w:rPr>
          <w:b/>
          <w:sz w:val="32"/>
          <w:szCs w:val="28"/>
        </w:rPr>
        <w:t xml:space="preserve">Cronograma </w:t>
      </w:r>
      <w:r>
        <w:rPr>
          <w:b/>
          <w:sz w:val="32"/>
          <w:szCs w:val="32"/>
        </w:rPr>
        <w:t>- Estimativa</w:t>
      </w:r>
    </w:p>
    <w:p>
      <w:pPr>
        <w:jc w:val="both"/>
        <w:rPr>
          <w:sz w:val="28"/>
          <w:szCs w:val="28"/>
        </w:rPr>
      </w:pPr>
      <w:r>
        <w:rPr>
          <w:b/>
          <w:sz w:val="28"/>
          <w:szCs w:val="28"/>
        </w:rPr>
        <w:t>Pré-produção:</w:t>
      </w:r>
      <w:r>
        <w:rPr>
          <w:sz w:val="28"/>
          <w:szCs w:val="28"/>
        </w:rPr>
        <w:t xml:space="preserve"> 45 dias para pesquisa histórica e levantamento dos fatos e personagens a serem entrevistados.</w:t>
      </w:r>
    </w:p>
    <w:p>
      <w:pPr>
        <w:jc w:val="both"/>
        <w:rPr>
          <w:sz w:val="28"/>
          <w:szCs w:val="28"/>
        </w:rPr>
      </w:pPr>
      <w:r>
        <w:rPr>
          <w:sz w:val="28"/>
          <w:szCs w:val="28"/>
        </w:rPr>
        <w:t>30 dias para a realização do roteiro.</w:t>
      </w:r>
    </w:p>
    <w:p>
      <w:pPr>
        <w:jc w:val="both"/>
        <w:rPr>
          <w:sz w:val="28"/>
          <w:szCs w:val="28"/>
        </w:rPr>
      </w:pPr>
      <w:r>
        <w:rPr>
          <w:sz w:val="28"/>
          <w:szCs w:val="28"/>
        </w:rPr>
        <w:t>20 dias para realizar o plano de filmagens.</w:t>
      </w:r>
    </w:p>
    <w:p>
      <w:pPr>
        <w:jc w:val="both"/>
        <w:rPr>
          <w:sz w:val="28"/>
          <w:szCs w:val="28"/>
        </w:rPr>
      </w:pPr>
      <w:r>
        <w:rPr>
          <w:b/>
          <w:sz w:val="28"/>
          <w:szCs w:val="28"/>
        </w:rPr>
        <w:t>Produção:</w:t>
      </w:r>
      <w:r>
        <w:rPr>
          <w:sz w:val="28"/>
          <w:szCs w:val="28"/>
        </w:rPr>
        <w:t xml:space="preserve"> 30 dias para captação dos depoimentos.</w:t>
      </w:r>
    </w:p>
    <w:p>
      <w:pPr>
        <w:jc w:val="both"/>
        <w:rPr>
          <w:sz w:val="28"/>
          <w:szCs w:val="28"/>
        </w:rPr>
      </w:pPr>
      <w:r>
        <w:rPr>
          <w:b/>
          <w:sz w:val="28"/>
          <w:szCs w:val="28"/>
        </w:rPr>
        <w:t>Pós-produção:</w:t>
      </w:r>
      <w:r>
        <w:rPr>
          <w:sz w:val="28"/>
          <w:szCs w:val="28"/>
        </w:rPr>
        <w:t xml:space="preserve"> 45 dias para edição, efeitos e montagem. </w:t>
      </w:r>
    </w:p>
    <w:p>
      <w:pPr>
        <w:jc w:val="right"/>
        <w:rPr>
          <w:sz w:val="28"/>
          <w:szCs w:val="28"/>
        </w:rPr>
      </w:pPr>
      <w:r>
        <w:rPr>
          <w:sz w:val="28"/>
          <w:szCs w:val="28"/>
        </w:rPr>
        <w:t xml:space="preserve">TOTAL: 170 DIAS                                                                                       </w:t>
      </w:r>
      <w:r>
        <w:rPr>
          <w:b/>
          <w:sz w:val="32"/>
          <w:szCs w:val="32"/>
        </w:rPr>
        <w:t>Total: 100.000,00</w:t>
      </w:r>
    </w:p>
    <w:sectPr>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15CA1-61DB-42FB-8A57-FD579D23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2092211">
      <w:bodyDiv w:val="1"/>
      <w:marLeft w:val="0"/>
      <w:marRight w:val="0"/>
      <w:marTop w:val="0"/>
      <w:marBottom w:val="0"/>
      <w:divBdr>
        <w:top w:val="none" w:sz="0" w:space="0" w:color="auto"/>
        <w:left w:val="none" w:sz="0" w:space="0" w:color="auto"/>
        <w:bottom w:val="none" w:sz="0" w:space="0" w:color="auto"/>
        <w:right w:val="none" w:sz="0" w:space="0" w:color="auto"/>
      </w:divBdr>
    </w:div>
    <w:div w:id="189138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4050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Menegazzo</dc:creator>
  <cp:keywords/>
  <dc:description/>
  <cp:lastModifiedBy>Patrick Menegazzo</cp:lastModifiedBy>
  <cp:revision>2</cp:revision>
  <dcterms:created xsi:type="dcterms:W3CDTF">2022-04-14T02:13:00Z</dcterms:created>
  <dcterms:modified xsi:type="dcterms:W3CDTF">2022-04-14T02:13:00Z</dcterms:modified>
</cp:coreProperties>
</file>